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8415C" w14:textId="4C50E070" w:rsidR="00C83C15" w:rsidRDefault="00C83C15" w:rsidP="00C83C15">
      <w:pPr>
        <w:shd w:val="clear" w:color="auto" w:fill="FFFFFF"/>
        <w:spacing w:after="375" w:line="330" w:lineRule="atLeast"/>
        <w:outlineLvl w:val="0"/>
        <w:rPr>
          <w:rFonts w:ascii="Arial" w:eastAsia="Times New Roman" w:hAnsi="Arial" w:cs="Arial"/>
          <w:b/>
          <w:bCs/>
          <w:color w:val="1F1F1F"/>
          <w:kern w:val="36"/>
          <w:sz w:val="51"/>
          <w:szCs w:val="51"/>
          <w:lang w:eastAsia="da-DK"/>
        </w:rPr>
      </w:pPr>
      <w:r w:rsidRPr="00C83C15">
        <w:rPr>
          <w:rFonts w:ascii="Arial" w:eastAsia="Times New Roman" w:hAnsi="Arial" w:cs="Arial"/>
          <w:b/>
          <w:bCs/>
          <w:color w:val="1F1F1F"/>
          <w:kern w:val="36"/>
          <w:sz w:val="51"/>
          <w:szCs w:val="51"/>
          <w:lang w:eastAsia="da-DK"/>
        </w:rPr>
        <w:t>Digitaliserings- og teknologiudvalg</w:t>
      </w:r>
      <w:r w:rsidR="00EC3BAD">
        <w:rPr>
          <w:rFonts w:ascii="Arial" w:eastAsia="Times New Roman" w:hAnsi="Arial" w:cs="Arial"/>
          <w:b/>
          <w:bCs/>
          <w:color w:val="1F1F1F"/>
          <w:kern w:val="36"/>
          <w:sz w:val="51"/>
          <w:szCs w:val="51"/>
          <w:lang w:eastAsia="da-DK"/>
        </w:rPr>
        <w:t xml:space="preserve"> </w:t>
      </w:r>
      <w:r>
        <w:rPr>
          <w:rFonts w:ascii="Arial" w:eastAsia="Times New Roman" w:hAnsi="Arial" w:cs="Arial"/>
          <w:b/>
          <w:bCs/>
          <w:color w:val="1F1F1F"/>
          <w:kern w:val="36"/>
          <w:sz w:val="51"/>
          <w:szCs w:val="51"/>
          <w:lang w:eastAsia="da-DK"/>
        </w:rPr>
        <w:t>Jyske Bank 2022.</w:t>
      </w:r>
    </w:p>
    <w:p w14:paraId="67F52E9C" w14:textId="77777777" w:rsidR="00EC3BAD" w:rsidRDefault="00EC3BAD" w:rsidP="00EC3BAD">
      <w:pPr>
        <w:shd w:val="clear" w:color="auto" w:fill="FFFFFF"/>
        <w:spacing w:after="375" w:line="330" w:lineRule="atLeast"/>
        <w:outlineLvl w:val="0"/>
        <w:rPr>
          <w:rFonts w:ascii="Arial" w:eastAsia="Times New Roman" w:hAnsi="Arial" w:cs="Arial"/>
          <w:b/>
          <w:bCs/>
          <w:color w:val="1F1F1F"/>
          <w:kern w:val="36"/>
          <w:sz w:val="49"/>
          <w:szCs w:val="49"/>
          <w:lang w:eastAsia="da-DK"/>
        </w:rPr>
      </w:pPr>
      <w:r w:rsidRPr="00A26B2F">
        <w:rPr>
          <w:rFonts w:ascii="Arial" w:eastAsia="Times New Roman" w:hAnsi="Arial" w:cs="Arial"/>
          <w:b/>
          <w:bCs/>
          <w:color w:val="1F1F1F"/>
          <w:kern w:val="36"/>
          <w:sz w:val="49"/>
          <w:szCs w:val="49"/>
          <w:lang w:eastAsia="da-DK"/>
        </w:rPr>
        <w:t>Værdibaseret adfærd og ledelse</w:t>
      </w:r>
      <w:r>
        <w:rPr>
          <w:rFonts w:ascii="Arial" w:eastAsia="Times New Roman" w:hAnsi="Arial" w:cs="Arial"/>
          <w:b/>
          <w:bCs/>
          <w:color w:val="1F1F1F"/>
          <w:kern w:val="36"/>
          <w:sz w:val="49"/>
          <w:szCs w:val="49"/>
          <w:lang w:eastAsia="da-DK"/>
        </w:rPr>
        <w:t xml:space="preserve">, samt brugen af bedrageri og dokumentfalsk samt brugen af bestikkelse i Jyske Bank. </w:t>
      </w:r>
    </w:p>
    <w:p w14:paraId="4409FFB9" w14:textId="77777777" w:rsidR="00EC3BAD" w:rsidRDefault="00EC3BAD" w:rsidP="00EC3BAD">
      <w:pPr>
        <w:shd w:val="clear" w:color="auto" w:fill="FFFFFF"/>
        <w:spacing w:after="375" w:line="330" w:lineRule="atLeast"/>
        <w:outlineLvl w:val="0"/>
        <w:rPr>
          <w:rFonts w:ascii="Arial" w:eastAsia="Times New Roman" w:hAnsi="Arial" w:cs="Arial"/>
          <w:b/>
          <w:bCs/>
          <w:color w:val="1F1F1F"/>
          <w:kern w:val="36"/>
          <w:sz w:val="49"/>
          <w:szCs w:val="49"/>
          <w:lang w:eastAsia="da-DK"/>
        </w:rPr>
      </w:pPr>
      <w:r>
        <w:rPr>
          <w:rFonts w:ascii="Arial" w:eastAsia="Times New Roman" w:hAnsi="Arial" w:cs="Arial"/>
          <w:b/>
          <w:bCs/>
          <w:color w:val="1F1F1F"/>
          <w:kern w:val="36"/>
          <w:sz w:val="49"/>
          <w:szCs w:val="49"/>
          <w:lang w:eastAsia="da-DK"/>
        </w:rPr>
        <w:t>Se om Jyske Banks kriminelle forretningsmetoder, støttet af den Danske stat ved folketinget det er bekendt med Jyske Banks brug af mange strafbare handlinger, men som vælger at dække over der omfattende svindel som Jyske Bank A/S står bag, udført af flere medarbejder sammen i forening.</w:t>
      </w:r>
    </w:p>
    <w:p w14:paraId="4EA42902" w14:textId="77777777" w:rsidR="00EC3BAD" w:rsidRDefault="00EC3BAD" w:rsidP="00EC3BAD">
      <w:pPr>
        <w:shd w:val="clear" w:color="auto" w:fill="FFFFFF"/>
        <w:spacing w:after="375" w:line="330" w:lineRule="atLeast"/>
        <w:outlineLvl w:val="0"/>
        <w:rPr>
          <w:rFonts w:ascii="Arial" w:eastAsia="Times New Roman" w:hAnsi="Arial" w:cs="Arial"/>
          <w:b/>
          <w:bCs/>
          <w:color w:val="1F1F1F"/>
          <w:kern w:val="36"/>
          <w:sz w:val="49"/>
          <w:szCs w:val="49"/>
          <w:lang w:eastAsia="da-DK"/>
        </w:rPr>
      </w:pPr>
      <w:r>
        <w:rPr>
          <w:rFonts w:ascii="Arial" w:eastAsia="Times New Roman" w:hAnsi="Arial" w:cs="Arial"/>
          <w:b/>
          <w:bCs/>
          <w:color w:val="1F1F1F"/>
          <w:kern w:val="36"/>
          <w:sz w:val="49"/>
          <w:szCs w:val="49"/>
          <w:lang w:eastAsia="da-DK"/>
        </w:rPr>
        <w:t xml:space="preserve">Læs mere på </w:t>
      </w:r>
      <w:hyperlink r:id="rId4" w:history="1">
        <w:r w:rsidRPr="00664395">
          <w:rPr>
            <w:rStyle w:val="Hyperlink"/>
            <w:rFonts w:ascii="Arial" w:eastAsia="Times New Roman" w:hAnsi="Arial" w:cs="Arial"/>
            <w:b/>
            <w:bCs/>
            <w:kern w:val="36"/>
            <w:sz w:val="49"/>
            <w:szCs w:val="49"/>
            <w:lang w:eastAsia="da-DK"/>
          </w:rPr>
          <w:t>www.banknyt.dk</w:t>
        </w:r>
      </w:hyperlink>
      <w:r>
        <w:rPr>
          <w:rFonts w:ascii="Arial" w:eastAsia="Times New Roman" w:hAnsi="Arial" w:cs="Arial"/>
          <w:b/>
          <w:bCs/>
          <w:color w:val="1F1F1F"/>
          <w:kern w:val="36"/>
          <w:sz w:val="49"/>
          <w:szCs w:val="49"/>
          <w:lang w:eastAsia="da-DK"/>
        </w:rPr>
        <w:t xml:space="preserve"> om Jyske Banks bedrageri mod bankens kunder.</w:t>
      </w:r>
    </w:p>
    <w:p w14:paraId="6ECE21F2" w14:textId="74F92730" w:rsidR="00EC3BAD" w:rsidRDefault="00EC3BAD" w:rsidP="00C83C15">
      <w:pPr>
        <w:shd w:val="clear" w:color="auto" w:fill="FFFFFF"/>
        <w:spacing w:after="375" w:line="330" w:lineRule="atLeast"/>
        <w:outlineLvl w:val="0"/>
        <w:rPr>
          <w:rFonts w:ascii="Arial" w:eastAsia="Times New Roman" w:hAnsi="Arial" w:cs="Arial"/>
          <w:b/>
          <w:bCs/>
          <w:color w:val="1F1F1F"/>
          <w:kern w:val="36"/>
          <w:sz w:val="51"/>
          <w:szCs w:val="51"/>
          <w:lang w:eastAsia="da-DK"/>
        </w:rPr>
      </w:pPr>
    </w:p>
    <w:p w14:paraId="15615A65" w14:textId="77777777" w:rsidR="00EC3BAD" w:rsidRPr="00C83C15" w:rsidRDefault="00EC3BAD" w:rsidP="00C83C15">
      <w:pPr>
        <w:shd w:val="clear" w:color="auto" w:fill="FFFFFF"/>
        <w:spacing w:after="375" w:line="330" w:lineRule="atLeast"/>
        <w:outlineLvl w:val="0"/>
        <w:rPr>
          <w:rFonts w:ascii="Arial" w:eastAsia="Times New Roman" w:hAnsi="Arial" w:cs="Arial"/>
          <w:b/>
          <w:bCs/>
          <w:color w:val="1F1F1F"/>
          <w:kern w:val="36"/>
          <w:sz w:val="51"/>
          <w:szCs w:val="51"/>
          <w:lang w:eastAsia="da-DK"/>
        </w:rPr>
      </w:pPr>
    </w:p>
    <w:p w14:paraId="6AA069D8" w14:textId="77777777" w:rsidR="00C83C15" w:rsidRPr="00C83C15" w:rsidRDefault="00C83C15" w:rsidP="00C83C15">
      <w:pPr>
        <w:shd w:val="clear" w:color="auto" w:fill="FFFFFF"/>
        <w:spacing w:after="352" w:line="240" w:lineRule="auto"/>
        <w:rPr>
          <w:rFonts w:ascii="Arial" w:eastAsia="Times New Roman" w:hAnsi="Arial" w:cs="Arial"/>
          <w:color w:val="1F1F1F"/>
          <w:sz w:val="23"/>
          <w:szCs w:val="23"/>
          <w:lang w:eastAsia="da-DK"/>
        </w:rPr>
      </w:pPr>
      <w:r w:rsidRPr="00C83C15">
        <w:rPr>
          <w:rFonts w:ascii="Arial" w:eastAsia="Times New Roman" w:hAnsi="Arial" w:cs="Arial"/>
          <w:color w:val="1F1F1F"/>
          <w:sz w:val="23"/>
          <w:szCs w:val="23"/>
          <w:lang w:eastAsia="da-DK"/>
        </w:rPr>
        <w:t>Bestyrelsen har nedsat et Digitaliserings- og teknologiudvalg.</w:t>
      </w:r>
    </w:p>
    <w:p w14:paraId="27097463" w14:textId="77777777" w:rsidR="00C83C15" w:rsidRPr="00C83C15" w:rsidRDefault="00C83C15" w:rsidP="00C83C15">
      <w:pPr>
        <w:shd w:val="clear" w:color="auto" w:fill="FFFFFF"/>
        <w:spacing w:after="0" w:line="240" w:lineRule="auto"/>
        <w:rPr>
          <w:rFonts w:ascii="Arial" w:eastAsia="Times New Roman" w:hAnsi="Arial" w:cs="Arial"/>
          <w:color w:val="1F1F1F"/>
          <w:sz w:val="23"/>
          <w:szCs w:val="23"/>
          <w:lang w:eastAsia="da-DK"/>
        </w:rPr>
      </w:pPr>
      <w:r w:rsidRPr="00C83C15">
        <w:rPr>
          <w:rFonts w:ascii="Arial" w:eastAsia="Times New Roman" w:hAnsi="Arial" w:cs="Arial"/>
          <w:noProof/>
          <w:color w:val="1F1F1F"/>
          <w:sz w:val="23"/>
          <w:szCs w:val="23"/>
          <w:lang w:eastAsia="da-DK"/>
        </w:rPr>
        <w:lastRenderedPageBreak/>
        <w:drawing>
          <wp:inline distT="0" distB="0" distL="0" distR="0" wp14:anchorId="0FF125CB" wp14:editId="31439205">
            <wp:extent cx="1996440" cy="2476500"/>
            <wp:effectExtent l="0" t="0" r="3810" b="0"/>
            <wp:docPr id="169" name="Billede 169" descr="Rina Asmu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Rina Asmuss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6440" cy="2476500"/>
                    </a:xfrm>
                    <a:prstGeom prst="rect">
                      <a:avLst/>
                    </a:prstGeom>
                    <a:noFill/>
                    <a:ln>
                      <a:noFill/>
                    </a:ln>
                  </pic:spPr>
                </pic:pic>
              </a:graphicData>
            </a:graphic>
          </wp:inline>
        </w:drawing>
      </w:r>
    </w:p>
    <w:p w14:paraId="30C2C98A" w14:textId="77777777" w:rsidR="00C83C15" w:rsidRPr="00C83C15" w:rsidRDefault="00C83C15" w:rsidP="00C83C15">
      <w:pPr>
        <w:shd w:val="clear" w:color="auto" w:fill="FFFFFF"/>
        <w:spacing w:after="0" w:line="240" w:lineRule="auto"/>
        <w:outlineLvl w:val="2"/>
        <w:rPr>
          <w:rFonts w:ascii="Arial" w:eastAsia="Times New Roman" w:hAnsi="Arial" w:cs="Arial"/>
          <w:color w:val="1F1F1F"/>
          <w:sz w:val="28"/>
          <w:szCs w:val="28"/>
          <w:lang w:eastAsia="da-DK"/>
        </w:rPr>
      </w:pPr>
      <w:r w:rsidRPr="00C83C15">
        <w:rPr>
          <w:rFonts w:ascii="Arial" w:eastAsia="Times New Roman" w:hAnsi="Arial" w:cs="Arial"/>
          <w:color w:val="1F1F1F"/>
          <w:sz w:val="28"/>
          <w:szCs w:val="28"/>
          <w:lang w:eastAsia="da-DK"/>
        </w:rPr>
        <w:t>Rina Asmussen</w:t>
      </w:r>
    </w:p>
    <w:p w14:paraId="3BBA893A" w14:textId="77777777" w:rsidR="00C83C15" w:rsidRPr="00C83C15" w:rsidRDefault="00C83C15" w:rsidP="00C83C15">
      <w:pPr>
        <w:shd w:val="clear" w:color="auto" w:fill="FFFFFF"/>
        <w:spacing w:line="240" w:lineRule="auto"/>
        <w:rPr>
          <w:rFonts w:ascii="Arial" w:eastAsia="Times New Roman" w:hAnsi="Arial" w:cs="Arial"/>
          <w:color w:val="969696"/>
          <w:sz w:val="23"/>
          <w:szCs w:val="23"/>
          <w:lang w:eastAsia="da-DK"/>
        </w:rPr>
      </w:pPr>
      <w:r w:rsidRPr="00C83C15">
        <w:rPr>
          <w:rFonts w:ascii="Arial" w:eastAsia="Times New Roman" w:hAnsi="Arial" w:cs="Arial"/>
          <w:color w:val="969696"/>
          <w:sz w:val="23"/>
          <w:szCs w:val="23"/>
          <w:lang w:eastAsia="da-DK"/>
        </w:rPr>
        <w:t>Konsulent</w:t>
      </w:r>
      <w:r w:rsidRPr="00C83C15">
        <w:rPr>
          <w:rFonts w:ascii="Arial" w:eastAsia="Times New Roman" w:hAnsi="Arial" w:cs="Arial"/>
          <w:color w:val="969696"/>
          <w:sz w:val="23"/>
          <w:szCs w:val="23"/>
          <w:lang w:eastAsia="da-DK"/>
        </w:rPr>
        <w:br/>
        <w:t>Formand for udvalget</w:t>
      </w:r>
    </w:p>
    <w:p w14:paraId="7E2F4497" w14:textId="77777777" w:rsidR="00C83C15" w:rsidRPr="00C83C15" w:rsidRDefault="00C83C15" w:rsidP="00C83C15">
      <w:pPr>
        <w:shd w:val="clear" w:color="auto" w:fill="FFFFFF"/>
        <w:spacing w:after="0" w:line="240" w:lineRule="auto"/>
        <w:rPr>
          <w:rFonts w:ascii="Arial" w:eastAsia="Times New Roman" w:hAnsi="Arial" w:cs="Arial"/>
          <w:color w:val="1F1F1F"/>
          <w:sz w:val="23"/>
          <w:szCs w:val="23"/>
          <w:lang w:eastAsia="da-DK"/>
        </w:rPr>
      </w:pPr>
      <w:r w:rsidRPr="00C83C15">
        <w:rPr>
          <w:rFonts w:ascii="Arial" w:eastAsia="Times New Roman" w:hAnsi="Arial" w:cs="Arial"/>
          <w:noProof/>
          <w:color w:val="1F1F1F"/>
          <w:sz w:val="23"/>
          <w:szCs w:val="23"/>
          <w:lang w:eastAsia="da-DK"/>
        </w:rPr>
        <w:drawing>
          <wp:inline distT="0" distB="0" distL="0" distR="0" wp14:anchorId="0845A947" wp14:editId="737BCC00">
            <wp:extent cx="1996440" cy="2476500"/>
            <wp:effectExtent l="0" t="0" r="3810" b="0"/>
            <wp:docPr id="170" name="Billede 170" descr="Kurt Bligaard Peder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urt Bligaard Peders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6440" cy="2476500"/>
                    </a:xfrm>
                    <a:prstGeom prst="rect">
                      <a:avLst/>
                    </a:prstGeom>
                    <a:noFill/>
                    <a:ln>
                      <a:noFill/>
                    </a:ln>
                  </pic:spPr>
                </pic:pic>
              </a:graphicData>
            </a:graphic>
          </wp:inline>
        </w:drawing>
      </w:r>
    </w:p>
    <w:p w14:paraId="766762D7" w14:textId="77777777" w:rsidR="00C83C15" w:rsidRPr="00C83C15" w:rsidRDefault="00C83C15" w:rsidP="00C83C15">
      <w:pPr>
        <w:shd w:val="clear" w:color="auto" w:fill="FFFFFF"/>
        <w:spacing w:after="0" w:line="240" w:lineRule="auto"/>
        <w:outlineLvl w:val="2"/>
        <w:rPr>
          <w:rFonts w:ascii="Arial" w:eastAsia="Times New Roman" w:hAnsi="Arial" w:cs="Arial"/>
          <w:color w:val="1F1F1F"/>
          <w:sz w:val="28"/>
          <w:szCs w:val="28"/>
          <w:lang w:eastAsia="da-DK"/>
        </w:rPr>
      </w:pPr>
      <w:r w:rsidRPr="00C83C15">
        <w:rPr>
          <w:rFonts w:ascii="Arial" w:eastAsia="Times New Roman" w:hAnsi="Arial" w:cs="Arial"/>
          <w:color w:val="1F1F1F"/>
          <w:sz w:val="28"/>
          <w:szCs w:val="28"/>
          <w:lang w:eastAsia="da-DK"/>
        </w:rPr>
        <w:t>Kurt Bligaard Pedersen</w:t>
      </w:r>
    </w:p>
    <w:p w14:paraId="7747DA66" w14:textId="77777777" w:rsidR="00C83C15" w:rsidRPr="00C83C15" w:rsidRDefault="00C83C15" w:rsidP="00C83C15">
      <w:pPr>
        <w:shd w:val="clear" w:color="auto" w:fill="FFFFFF"/>
        <w:spacing w:line="240" w:lineRule="auto"/>
        <w:rPr>
          <w:rFonts w:ascii="Arial" w:eastAsia="Times New Roman" w:hAnsi="Arial" w:cs="Arial"/>
          <w:color w:val="969696"/>
          <w:sz w:val="23"/>
          <w:szCs w:val="23"/>
          <w:lang w:eastAsia="da-DK"/>
        </w:rPr>
      </w:pPr>
      <w:r w:rsidRPr="00C83C15">
        <w:rPr>
          <w:rFonts w:ascii="Arial" w:eastAsia="Times New Roman" w:hAnsi="Arial" w:cs="Arial"/>
          <w:color w:val="969696"/>
          <w:sz w:val="23"/>
          <w:szCs w:val="23"/>
          <w:lang w:eastAsia="da-DK"/>
        </w:rPr>
        <w:t>Fhv. adm. direktør</w:t>
      </w:r>
    </w:p>
    <w:p w14:paraId="1A92647B" w14:textId="77777777" w:rsidR="00C83C15" w:rsidRPr="00C83C15" w:rsidRDefault="00C83C15" w:rsidP="00C83C15">
      <w:pPr>
        <w:shd w:val="clear" w:color="auto" w:fill="FFFFFF"/>
        <w:spacing w:after="0" w:line="240" w:lineRule="auto"/>
        <w:rPr>
          <w:rFonts w:ascii="Arial" w:eastAsia="Times New Roman" w:hAnsi="Arial" w:cs="Arial"/>
          <w:color w:val="1F1F1F"/>
          <w:sz w:val="23"/>
          <w:szCs w:val="23"/>
          <w:lang w:eastAsia="da-DK"/>
        </w:rPr>
      </w:pPr>
      <w:r w:rsidRPr="00C83C15">
        <w:rPr>
          <w:rFonts w:ascii="Arial" w:eastAsia="Times New Roman" w:hAnsi="Arial" w:cs="Arial"/>
          <w:noProof/>
          <w:color w:val="1F1F1F"/>
          <w:sz w:val="23"/>
          <w:szCs w:val="23"/>
          <w:lang w:eastAsia="da-DK"/>
        </w:rPr>
        <w:lastRenderedPageBreak/>
        <w:drawing>
          <wp:inline distT="0" distB="0" distL="0" distR="0" wp14:anchorId="6F4E1994" wp14:editId="22382D17">
            <wp:extent cx="1996440" cy="2476500"/>
            <wp:effectExtent l="0" t="0" r="3810" b="0"/>
            <wp:docPr id="171" name="Billede 171" descr="Bente Overg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Bente Overga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6440" cy="2476500"/>
                    </a:xfrm>
                    <a:prstGeom prst="rect">
                      <a:avLst/>
                    </a:prstGeom>
                    <a:noFill/>
                    <a:ln>
                      <a:noFill/>
                    </a:ln>
                  </pic:spPr>
                </pic:pic>
              </a:graphicData>
            </a:graphic>
          </wp:inline>
        </w:drawing>
      </w:r>
    </w:p>
    <w:p w14:paraId="7D258C09" w14:textId="77777777" w:rsidR="00C83C15" w:rsidRPr="00C83C15" w:rsidRDefault="00C83C15" w:rsidP="00C83C15">
      <w:pPr>
        <w:shd w:val="clear" w:color="auto" w:fill="FFFFFF"/>
        <w:spacing w:after="0" w:line="240" w:lineRule="auto"/>
        <w:outlineLvl w:val="2"/>
        <w:rPr>
          <w:rFonts w:ascii="Arial" w:eastAsia="Times New Roman" w:hAnsi="Arial" w:cs="Arial"/>
          <w:color w:val="1F1F1F"/>
          <w:sz w:val="28"/>
          <w:szCs w:val="28"/>
          <w:lang w:eastAsia="da-DK"/>
        </w:rPr>
      </w:pPr>
      <w:r w:rsidRPr="00C83C15">
        <w:rPr>
          <w:rFonts w:ascii="Arial" w:eastAsia="Times New Roman" w:hAnsi="Arial" w:cs="Arial"/>
          <w:color w:val="1F1F1F"/>
          <w:sz w:val="28"/>
          <w:szCs w:val="28"/>
          <w:lang w:eastAsia="da-DK"/>
        </w:rPr>
        <w:t>Bente Overgaard</w:t>
      </w:r>
    </w:p>
    <w:p w14:paraId="247A2ECE" w14:textId="77777777" w:rsidR="00C83C15" w:rsidRPr="00C83C15" w:rsidRDefault="00C83C15" w:rsidP="00C83C15">
      <w:pPr>
        <w:shd w:val="clear" w:color="auto" w:fill="FFFFFF"/>
        <w:spacing w:line="240" w:lineRule="auto"/>
        <w:rPr>
          <w:rFonts w:ascii="Arial" w:eastAsia="Times New Roman" w:hAnsi="Arial" w:cs="Arial"/>
          <w:color w:val="969696"/>
          <w:sz w:val="23"/>
          <w:szCs w:val="23"/>
          <w:lang w:eastAsia="da-DK"/>
        </w:rPr>
      </w:pPr>
      <w:r w:rsidRPr="00C83C15">
        <w:rPr>
          <w:rFonts w:ascii="Arial" w:eastAsia="Times New Roman" w:hAnsi="Arial" w:cs="Arial"/>
          <w:color w:val="969696"/>
          <w:sz w:val="23"/>
          <w:szCs w:val="23"/>
          <w:lang w:eastAsia="da-DK"/>
        </w:rPr>
        <w:t>Programdirektør</w:t>
      </w:r>
    </w:p>
    <w:p w14:paraId="7E626049" w14:textId="77777777" w:rsidR="00C83C15" w:rsidRPr="00C83C15" w:rsidRDefault="00C83C15" w:rsidP="00C83C15">
      <w:pPr>
        <w:shd w:val="clear" w:color="auto" w:fill="FFFFFF"/>
        <w:spacing w:after="0" w:line="240" w:lineRule="auto"/>
        <w:rPr>
          <w:rFonts w:ascii="Arial" w:eastAsia="Times New Roman" w:hAnsi="Arial" w:cs="Arial"/>
          <w:color w:val="1F1F1F"/>
          <w:sz w:val="23"/>
          <w:szCs w:val="23"/>
          <w:lang w:eastAsia="da-DK"/>
        </w:rPr>
      </w:pPr>
      <w:r w:rsidRPr="00C83C15">
        <w:rPr>
          <w:rFonts w:ascii="Arial" w:eastAsia="Times New Roman" w:hAnsi="Arial" w:cs="Arial"/>
          <w:noProof/>
          <w:color w:val="1F1F1F"/>
          <w:sz w:val="23"/>
          <w:szCs w:val="23"/>
          <w:lang w:eastAsia="da-DK"/>
        </w:rPr>
        <w:drawing>
          <wp:inline distT="0" distB="0" distL="0" distR="0" wp14:anchorId="60269B9A" wp14:editId="442C5164">
            <wp:extent cx="1996440" cy="2476500"/>
            <wp:effectExtent l="0" t="0" r="3810" b="0"/>
            <wp:docPr id="172" name="Billede 172" descr="Michael C. Marieg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Michael C. Mariega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6440" cy="2476500"/>
                    </a:xfrm>
                    <a:prstGeom prst="rect">
                      <a:avLst/>
                    </a:prstGeom>
                    <a:noFill/>
                    <a:ln>
                      <a:noFill/>
                    </a:ln>
                  </pic:spPr>
                </pic:pic>
              </a:graphicData>
            </a:graphic>
          </wp:inline>
        </w:drawing>
      </w:r>
    </w:p>
    <w:p w14:paraId="1F14CD5A" w14:textId="77777777" w:rsidR="00C83C15" w:rsidRPr="00C83C15" w:rsidRDefault="00C83C15" w:rsidP="00C83C15">
      <w:pPr>
        <w:shd w:val="clear" w:color="auto" w:fill="FFFFFF"/>
        <w:spacing w:after="0" w:line="240" w:lineRule="auto"/>
        <w:outlineLvl w:val="2"/>
        <w:rPr>
          <w:rFonts w:ascii="Arial" w:eastAsia="Times New Roman" w:hAnsi="Arial" w:cs="Arial"/>
          <w:color w:val="1F1F1F"/>
          <w:sz w:val="28"/>
          <w:szCs w:val="28"/>
          <w:lang w:val="en-US" w:eastAsia="da-DK"/>
        </w:rPr>
      </w:pPr>
      <w:r w:rsidRPr="00C83C15">
        <w:rPr>
          <w:rFonts w:ascii="Arial" w:eastAsia="Times New Roman" w:hAnsi="Arial" w:cs="Arial"/>
          <w:color w:val="1F1F1F"/>
          <w:sz w:val="28"/>
          <w:szCs w:val="28"/>
          <w:lang w:val="en-US" w:eastAsia="da-DK"/>
        </w:rPr>
        <w:t xml:space="preserve">Michael C. </w:t>
      </w:r>
      <w:proofErr w:type="spellStart"/>
      <w:r w:rsidRPr="00C83C15">
        <w:rPr>
          <w:rFonts w:ascii="Arial" w:eastAsia="Times New Roman" w:hAnsi="Arial" w:cs="Arial"/>
          <w:color w:val="1F1F1F"/>
          <w:sz w:val="28"/>
          <w:szCs w:val="28"/>
          <w:lang w:val="en-US" w:eastAsia="da-DK"/>
        </w:rPr>
        <w:t>Mariegaard</w:t>
      </w:r>
      <w:proofErr w:type="spellEnd"/>
    </w:p>
    <w:p w14:paraId="7C16C0D8" w14:textId="77777777" w:rsidR="00C83C15" w:rsidRPr="00C83C15" w:rsidRDefault="00C83C15" w:rsidP="00C83C15">
      <w:pPr>
        <w:shd w:val="clear" w:color="auto" w:fill="FFFFFF"/>
        <w:spacing w:line="240" w:lineRule="auto"/>
        <w:rPr>
          <w:rFonts w:ascii="Arial" w:eastAsia="Times New Roman" w:hAnsi="Arial" w:cs="Arial"/>
          <w:color w:val="969696"/>
          <w:sz w:val="23"/>
          <w:szCs w:val="23"/>
          <w:lang w:val="en-US" w:eastAsia="da-DK"/>
        </w:rPr>
      </w:pPr>
      <w:r w:rsidRPr="00C83C15">
        <w:rPr>
          <w:rFonts w:ascii="Arial" w:eastAsia="Times New Roman" w:hAnsi="Arial" w:cs="Arial"/>
          <w:color w:val="969696"/>
          <w:sz w:val="23"/>
          <w:szCs w:val="23"/>
          <w:lang w:val="en-US" w:eastAsia="da-DK"/>
        </w:rPr>
        <w:t>Head of Large Corporates</w:t>
      </w:r>
    </w:p>
    <w:p w14:paraId="24CEFCBB" w14:textId="77777777" w:rsidR="00656B3B" w:rsidRPr="00C83C15" w:rsidRDefault="00656B3B">
      <w:pPr>
        <w:rPr>
          <w:lang w:val="en-US"/>
        </w:rPr>
      </w:pPr>
    </w:p>
    <w:sectPr w:rsidR="00656B3B" w:rsidRPr="00C83C1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C15"/>
    <w:rsid w:val="00520EF1"/>
    <w:rsid w:val="00656B3B"/>
    <w:rsid w:val="007A1601"/>
    <w:rsid w:val="00B75CF6"/>
    <w:rsid w:val="00C83C15"/>
    <w:rsid w:val="00EC3B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4409C"/>
  <w15:chartTrackingRefBased/>
  <w15:docId w15:val="{99234891-29AC-4BD0-BDD0-357B6A01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C3B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735216">
      <w:bodyDiv w:val="1"/>
      <w:marLeft w:val="0"/>
      <w:marRight w:val="0"/>
      <w:marTop w:val="0"/>
      <w:marBottom w:val="0"/>
      <w:divBdr>
        <w:top w:val="none" w:sz="0" w:space="0" w:color="auto"/>
        <w:left w:val="none" w:sz="0" w:space="0" w:color="auto"/>
        <w:bottom w:val="none" w:sz="0" w:space="0" w:color="auto"/>
        <w:right w:val="none" w:sz="0" w:space="0" w:color="auto"/>
      </w:divBdr>
      <w:divsChild>
        <w:div w:id="1987970663">
          <w:marLeft w:val="0"/>
          <w:marRight w:val="0"/>
          <w:marTop w:val="0"/>
          <w:marBottom w:val="0"/>
          <w:divBdr>
            <w:top w:val="none" w:sz="0" w:space="0" w:color="auto"/>
            <w:left w:val="none" w:sz="0" w:space="0" w:color="auto"/>
            <w:bottom w:val="none" w:sz="0" w:space="0" w:color="auto"/>
            <w:right w:val="none" w:sz="0" w:space="0" w:color="auto"/>
          </w:divBdr>
          <w:divsChild>
            <w:div w:id="628781504">
              <w:marLeft w:val="0"/>
              <w:marRight w:val="0"/>
              <w:marTop w:val="0"/>
              <w:marBottom w:val="0"/>
              <w:divBdr>
                <w:top w:val="none" w:sz="0" w:space="0" w:color="auto"/>
                <w:left w:val="none" w:sz="0" w:space="0" w:color="auto"/>
                <w:bottom w:val="none" w:sz="0" w:space="0" w:color="auto"/>
                <w:right w:val="none" w:sz="0" w:space="0" w:color="auto"/>
              </w:divBdr>
              <w:divsChild>
                <w:div w:id="1284115805">
                  <w:marLeft w:val="0"/>
                  <w:marRight w:val="0"/>
                  <w:marTop w:val="0"/>
                  <w:marBottom w:val="352"/>
                  <w:divBdr>
                    <w:top w:val="none" w:sz="0" w:space="0" w:color="auto"/>
                    <w:left w:val="none" w:sz="0" w:space="0" w:color="auto"/>
                    <w:bottom w:val="none" w:sz="0" w:space="0" w:color="auto"/>
                    <w:right w:val="none" w:sz="0" w:space="0" w:color="auto"/>
                  </w:divBdr>
                  <w:divsChild>
                    <w:div w:id="1600986646">
                      <w:marLeft w:val="0"/>
                      <w:marRight w:val="0"/>
                      <w:marTop w:val="0"/>
                      <w:marBottom w:val="150"/>
                      <w:divBdr>
                        <w:top w:val="none" w:sz="0" w:space="0" w:color="auto"/>
                        <w:left w:val="none" w:sz="0" w:space="0" w:color="auto"/>
                        <w:bottom w:val="none" w:sz="0" w:space="0" w:color="auto"/>
                        <w:right w:val="none" w:sz="0" w:space="0" w:color="auto"/>
                      </w:divBdr>
                      <w:divsChild>
                        <w:div w:id="10010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580534">
          <w:marLeft w:val="0"/>
          <w:marRight w:val="0"/>
          <w:marTop w:val="0"/>
          <w:marBottom w:val="0"/>
          <w:divBdr>
            <w:top w:val="none" w:sz="0" w:space="0" w:color="auto"/>
            <w:left w:val="none" w:sz="0" w:space="0" w:color="auto"/>
            <w:bottom w:val="none" w:sz="0" w:space="0" w:color="auto"/>
            <w:right w:val="none" w:sz="0" w:space="0" w:color="auto"/>
          </w:divBdr>
          <w:divsChild>
            <w:div w:id="1302226767">
              <w:marLeft w:val="0"/>
              <w:marRight w:val="0"/>
              <w:marTop w:val="0"/>
              <w:marBottom w:val="0"/>
              <w:divBdr>
                <w:top w:val="none" w:sz="0" w:space="0" w:color="auto"/>
                <w:left w:val="none" w:sz="0" w:space="0" w:color="auto"/>
                <w:bottom w:val="none" w:sz="0" w:space="0" w:color="auto"/>
                <w:right w:val="none" w:sz="0" w:space="0" w:color="auto"/>
              </w:divBdr>
              <w:divsChild>
                <w:div w:id="2044288042">
                  <w:marLeft w:val="0"/>
                  <w:marRight w:val="0"/>
                  <w:marTop w:val="0"/>
                  <w:marBottom w:val="352"/>
                  <w:divBdr>
                    <w:top w:val="none" w:sz="0" w:space="0" w:color="auto"/>
                    <w:left w:val="none" w:sz="0" w:space="0" w:color="auto"/>
                    <w:bottom w:val="none" w:sz="0" w:space="0" w:color="auto"/>
                    <w:right w:val="none" w:sz="0" w:space="0" w:color="auto"/>
                  </w:divBdr>
                  <w:divsChild>
                    <w:div w:id="2052726769">
                      <w:marLeft w:val="0"/>
                      <w:marRight w:val="0"/>
                      <w:marTop w:val="0"/>
                      <w:marBottom w:val="150"/>
                      <w:divBdr>
                        <w:top w:val="none" w:sz="0" w:space="0" w:color="auto"/>
                        <w:left w:val="none" w:sz="0" w:space="0" w:color="auto"/>
                        <w:bottom w:val="none" w:sz="0" w:space="0" w:color="auto"/>
                        <w:right w:val="none" w:sz="0" w:space="0" w:color="auto"/>
                      </w:divBdr>
                      <w:divsChild>
                        <w:div w:id="6661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469831">
          <w:marLeft w:val="0"/>
          <w:marRight w:val="0"/>
          <w:marTop w:val="0"/>
          <w:marBottom w:val="0"/>
          <w:divBdr>
            <w:top w:val="none" w:sz="0" w:space="0" w:color="auto"/>
            <w:left w:val="none" w:sz="0" w:space="0" w:color="auto"/>
            <w:bottom w:val="none" w:sz="0" w:space="0" w:color="auto"/>
            <w:right w:val="none" w:sz="0" w:space="0" w:color="auto"/>
          </w:divBdr>
          <w:divsChild>
            <w:div w:id="274024819">
              <w:marLeft w:val="0"/>
              <w:marRight w:val="0"/>
              <w:marTop w:val="0"/>
              <w:marBottom w:val="0"/>
              <w:divBdr>
                <w:top w:val="none" w:sz="0" w:space="0" w:color="auto"/>
                <w:left w:val="none" w:sz="0" w:space="0" w:color="auto"/>
                <w:bottom w:val="none" w:sz="0" w:space="0" w:color="auto"/>
                <w:right w:val="none" w:sz="0" w:space="0" w:color="auto"/>
              </w:divBdr>
              <w:divsChild>
                <w:div w:id="2108770676">
                  <w:marLeft w:val="0"/>
                  <w:marRight w:val="0"/>
                  <w:marTop w:val="0"/>
                  <w:marBottom w:val="352"/>
                  <w:divBdr>
                    <w:top w:val="none" w:sz="0" w:space="0" w:color="auto"/>
                    <w:left w:val="none" w:sz="0" w:space="0" w:color="auto"/>
                    <w:bottom w:val="none" w:sz="0" w:space="0" w:color="auto"/>
                    <w:right w:val="none" w:sz="0" w:space="0" w:color="auto"/>
                  </w:divBdr>
                  <w:divsChild>
                    <w:div w:id="1164852945">
                      <w:marLeft w:val="0"/>
                      <w:marRight w:val="0"/>
                      <w:marTop w:val="0"/>
                      <w:marBottom w:val="150"/>
                      <w:divBdr>
                        <w:top w:val="none" w:sz="0" w:space="0" w:color="auto"/>
                        <w:left w:val="none" w:sz="0" w:space="0" w:color="auto"/>
                        <w:bottom w:val="none" w:sz="0" w:space="0" w:color="auto"/>
                        <w:right w:val="none" w:sz="0" w:space="0" w:color="auto"/>
                      </w:divBdr>
                      <w:divsChild>
                        <w:div w:id="12549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26045">
          <w:marLeft w:val="0"/>
          <w:marRight w:val="0"/>
          <w:marTop w:val="0"/>
          <w:marBottom w:val="0"/>
          <w:divBdr>
            <w:top w:val="none" w:sz="0" w:space="0" w:color="auto"/>
            <w:left w:val="none" w:sz="0" w:space="0" w:color="auto"/>
            <w:bottom w:val="none" w:sz="0" w:space="0" w:color="auto"/>
            <w:right w:val="none" w:sz="0" w:space="0" w:color="auto"/>
          </w:divBdr>
          <w:divsChild>
            <w:div w:id="2011104131">
              <w:marLeft w:val="0"/>
              <w:marRight w:val="0"/>
              <w:marTop w:val="0"/>
              <w:marBottom w:val="0"/>
              <w:divBdr>
                <w:top w:val="none" w:sz="0" w:space="0" w:color="auto"/>
                <w:left w:val="none" w:sz="0" w:space="0" w:color="auto"/>
                <w:bottom w:val="none" w:sz="0" w:space="0" w:color="auto"/>
                <w:right w:val="none" w:sz="0" w:space="0" w:color="auto"/>
              </w:divBdr>
              <w:divsChild>
                <w:div w:id="1995600623">
                  <w:marLeft w:val="0"/>
                  <w:marRight w:val="0"/>
                  <w:marTop w:val="0"/>
                  <w:marBottom w:val="352"/>
                  <w:divBdr>
                    <w:top w:val="none" w:sz="0" w:space="0" w:color="auto"/>
                    <w:left w:val="none" w:sz="0" w:space="0" w:color="auto"/>
                    <w:bottom w:val="none" w:sz="0" w:space="0" w:color="auto"/>
                    <w:right w:val="none" w:sz="0" w:space="0" w:color="auto"/>
                  </w:divBdr>
                  <w:divsChild>
                    <w:div w:id="883181322">
                      <w:marLeft w:val="0"/>
                      <w:marRight w:val="0"/>
                      <w:marTop w:val="0"/>
                      <w:marBottom w:val="150"/>
                      <w:divBdr>
                        <w:top w:val="none" w:sz="0" w:space="0" w:color="auto"/>
                        <w:left w:val="none" w:sz="0" w:space="0" w:color="auto"/>
                        <w:bottom w:val="none" w:sz="0" w:space="0" w:color="auto"/>
                        <w:right w:val="none" w:sz="0" w:space="0" w:color="auto"/>
                      </w:divBdr>
                      <w:divsChild>
                        <w:div w:id="15285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banknyt.dk"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Words>
  <Characters>693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Elvagten Carsten Storbjerg</dc:creator>
  <cp:keywords/>
  <dc:description/>
  <cp:lastModifiedBy>Elvagten Carsten Storbjerg</cp:lastModifiedBy>
  <cp:revision>1</cp:revision>
  <dcterms:created xsi:type="dcterms:W3CDTF">2022-09-03T08:35:00Z</dcterms:created>
  <dcterms:modified xsi:type="dcterms:W3CDTF">2022-09-03T08:42:00Z</dcterms:modified>
</cp:coreProperties>
</file>